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62EC8" w14:textId="77777777" w:rsidR="0083155A" w:rsidRPr="0083155A" w:rsidRDefault="0083155A" w:rsidP="0083155A">
      <w:pPr>
        <w:widowControl w:val="0"/>
        <w:autoSpaceDE w:val="0"/>
        <w:autoSpaceDN w:val="0"/>
        <w:adjustRightInd w:val="0"/>
        <w:jc w:val="right"/>
        <w:rPr>
          <w:rFonts w:eastAsiaTheme="minorEastAsia"/>
          <w:b/>
          <w:lang w:val="en-US"/>
        </w:rPr>
      </w:pPr>
      <w:r w:rsidRPr="0083155A">
        <w:rPr>
          <w:rFonts w:eastAsiaTheme="minorEastAsia"/>
          <w:b/>
        </w:rPr>
        <w:t xml:space="preserve">Приложение № </w:t>
      </w:r>
      <w:r w:rsidR="004C5335">
        <w:rPr>
          <w:rFonts w:eastAsiaTheme="minorEastAsia"/>
          <w:b/>
        </w:rPr>
        <w:t>3</w:t>
      </w:r>
      <w:r w:rsidRPr="0083155A">
        <w:rPr>
          <w:rFonts w:eastAsiaTheme="minorEastAsia"/>
          <w:b/>
        </w:rPr>
        <w:t xml:space="preserve"> </w:t>
      </w:r>
    </w:p>
    <w:p w14:paraId="55DDA09F" w14:textId="77777777" w:rsidR="0083155A" w:rsidRPr="0083155A" w:rsidRDefault="0083155A" w:rsidP="0083155A">
      <w:pPr>
        <w:tabs>
          <w:tab w:val="left" w:pos="7200"/>
        </w:tabs>
        <w:ind w:firstLine="990"/>
        <w:jc w:val="right"/>
        <w:outlineLvl w:val="0"/>
        <w:rPr>
          <w:b/>
          <w:color w:val="000000"/>
        </w:rPr>
      </w:pPr>
      <w:r w:rsidRPr="0083155A">
        <w:rPr>
          <w:b/>
          <w:color w:val="000000"/>
        </w:rPr>
        <w:t>Към Условията за кандидатстване</w:t>
      </w:r>
    </w:p>
    <w:p w14:paraId="3267D82B" w14:textId="77777777" w:rsidR="0083155A" w:rsidRDefault="0083155A" w:rsidP="0083155A">
      <w:pPr>
        <w:spacing w:line="276" w:lineRule="auto"/>
        <w:jc w:val="both"/>
        <w:rPr>
          <w:b/>
          <w:bCs/>
        </w:rPr>
      </w:pPr>
    </w:p>
    <w:p w14:paraId="54DCAC62" w14:textId="77777777" w:rsidR="0083155A" w:rsidRPr="009014DB" w:rsidRDefault="0083155A" w:rsidP="0083155A">
      <w:pPr>
        <w:spacing w:line="276" w:lineRule="auto"/>
        <w:jc w:val="both"/>
        <w:rPr>
          <w:b/>
        </w:rPr>
      </w:pPr>
      <w:r w:rsidRPr="00012623">
        <w:rPr>
          <w:b/>
          <w:bCs/>
        </w:rPr>
        <w:t xml:space="preserve">Списък </w:t>
      </w:r>
      <w:r w:rsidRPr="00012623">
        <w:rPr>
          <w:b/>
        </w:rPr>
        <w:t>на населени места с развит масов туризъм и курортни комплекси на територията на селските райони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2374"/>
        <w:gridCol w:w="2780"/>
        <w:gridCol w:w="2558"/>
      </w:tblGrid>
      <w:tr w:rsidR="0083155A" w:rsidRPr="0066567E" w14:paraId="42731210" w14:textId="77777777" w:rsidTr="003F48C6">
        <w:tc>
          <w:tcPr>
            <w:tcW w:w="1384" w:type="dxa"/>
            <w:shd w:val="clear" w:color="auto" w:fill="auto"/>
          </w:tcPr>
          <w:p w14:paraId="30CDFF5F" w14:textId="77777777" w:rsidR="0083155A" w:rsidRPr="0066567E" w:rsidRDefault="0083155A" w:rsidP="003F48C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567E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14:paraId="69CABC32" w14:textId="77777777" w:rsidR="0083155A" w:rsidRPr="0066567E" w:rsidRDefault="0083155A" w:rsidP="003F48C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567E">
              <w:rPr>
                <w:rFonts w:eastAsia="Calibri"/>
                <w:b/>
                <w:lang w:eastAsia="en-US"/>
              </w:rPr>
              <w:t>Област</w:t>
            </w:r>
          </w:p>
        </w:tc>
        <w:tc>
          <w:tcPr>
            <w:tcW w:w="2835" w:type="dxa"/>
            <w:shd w:val="clear" w:color="auto" w:fill="auto"/>
          </w:tcPr>
          <w:p w14:paraId="21A2BE74" w14:textId="77777777" w:rsidR="0083155A" w:rsidRPr="0066567E" w:rsidRDefault="0083155A" w:rsidP="003F48C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567E">
              <w:rPr>
                <w:rFonts w:eastAsia="Calibri"/>
                <w:b/>
                <w:lang w:eastAsia="en-US"/>
              </w:rPr>
              <w:t>Община</w:t>
            </w:r>
          </w:p>
        </w:tc>
        <w:tc>
          <w:tcPr>
            <w:tcW w:w="2583" w:type="dxa"/>
            <w:shd w:val="clear" w:color="auto" w:fill="auto"/>
          </w:tcPr>
          <w:p w14:paraId="7B713E61" w14:textId="77777777" w:rsidR="0083155A" w:rsidRPr="0066567E" w:rsidRDefault="0083155A" w:rsidP="003F48C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567E">
              <w:rPr>
                <w:rFonts w:eastAsia="Calibri"/>
                <w:b/>
                <w:lang w:eastAsia="en-US"/>
              </w:rPr>
              <w:t>Населено място/курортен комплекс</w:t>
            </w:r>
          </w:p>
        </w:tc>
      </w:tr>
      <w:tr w:rsidR="0083155A" w:rsidRPr="0066567E" w14:paraId="04431116" w14:textId="77777777" w:rsidTr="003F48C6">
        <w:tc>
          <w:tcPr>
            <w:tcW w:w="1384" w:type="dxa"/>
            <w:shd w:val="clear" w:color="auto" w:fill="auto"/>
          </w:tcPr>
          <w:p w14:paraId="5388CF58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 xml:space="preserve">1. </w:t>
            </w:r>
          </w:p>
        </w:tc>
        <w:tc>
          <w:tcPr>
            <w:tcW w:w="2410" w:type="dxa"/>
            <w:shd w:val="clear" w:color="auto" w:fill="auto"/>
          </w:tcPr>
          <w:p w14:paraId="42875383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Благоевград</w:t>
            </w:r>
          </w:p>
        </w:tc>
        <w:tc>
          <w:tcPr>
            <w:tcW w:w="2835" w:type="dxa"/>
            <w:shd w:val="clear" w:color="auto" w:fill="auto"/>
          </w:tcPr>
          <w:p w14:paraId="5C9B9BAF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Банско</w:t>
            </w:r>
          </w:p>
        </w:tc>
        <w:tc>
          <w:tcPr>
            <w:tcW w:w="2583" w:type="dxa"/>
            <w:shd w:val="clear" w:color="auto" w:fill="auto"/>
          </w:tcPr>
          <w:p w14:paraId="58B07345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Банско</w:t>
            </w:r>
          </w:p>
        </w:tc>
      </w:tr>
      <w:tr w:rsidR="0083155A" w:rsidRPr="0066567E" w14:paraId="6B51A759" w14:textId="77777777" w:rsidTr="003F48C6">
        <w:tc>
          <w:tcPr>
            <w:tcW w:w="1384" w:type="dxa"/>
            <w:shd w:val="clear" w:color="auto" w:fill="auto"/>
          </w:tcPr>
          <w:p w14:paraId="1BF32581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59F2754B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Бургас</w:t>
            </w:r>
          </w:p>
        </w:tc>
        <w:tc>
          <w:tcPr>
            <w:tcW w:w="2835" w:type="dxa"/>
            <w:shd w:val="clear" w:color="auto" w:fill="auto"/>
          </w:tcPr>
          <w:p w14:paraId="458A9743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Несебър</w:t>
            </w:r>
          </w:p>
        </w:tc>
        <w:tc>
          <w:tcPr>
            <w:tcW w:w="2583" w:type="dxa"/>
            <w:shd w:val="clear" w:color="auto" w:fill="auto"/>
          </w:tcPr>
          <w:p w14:paraId="70D9B715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 xml:space="preserve">Несебър </w:t>
            </w:r>
          </w:p>
        </w:tc>
      </w:tr>
      <w:tr w:rsidR="0083155A" w:rsidRPr="0066567E" w14:paraId="3B24C1BD" w14:textId="77777777" w:rsidTr="003F48C6">
        <w:tc>
          <w:tcPr>
            <w:tcW w:w="1384" w:type="dxa"/>
            <w:shd w:val="clear" w:color="auto" w:fill="auto"/>
          </w:tcPr>
          <w:p w14:paraId="368DF1F3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7E87D16A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B79BD0E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83" w:type="dxa"/>
            <w:shd w:val="clear" w:color="auto" w:fill="auto"/>
          </w:tcPr>
          <w:p w14:paraId="48568B24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Ваканционно селище „Елените“</w:t>
            </w:r>
          </w:p>
        </w:tc>
      </w:tr>
      <w:tr w:rsidR="0083155A" w:rsidRPr="0066567E" w14:paraId="46F1AFCB" w14:textId="77777777" w:rsidTr="003F48C6">
        <w:tc>
          <w:tcPr>
            <w:tcW w:w="1384" w:type="dxa"/>
            <w:shd w:val="clear" w:color="auto" w:fill="auto"/>
          </w:tcPr>
          <w:p w14:paraId="0C294B73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274041D0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67298387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83" w:type="dxa"/>
            <w:shd w:val="clear" w:color="auto" w:fill="auto"/>
          </w:tcPr>
          <w:p w14:paraId="3EA7D05F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Курортен комплекс „Слънчев бряг“</w:t>
            </w:r>
          </w:p>
        </w:tc>
      </w:tr>
      <w:tr w:rsidR="0083155A" w:rsidRPr="0066567E" w14:paraId="0EBDFC9D" w14:textId="77777777" w:rsidTr="003F48C6">
        <w:tc>
          <w:tcPr>
            <w:tcW w:w="1384" w:type="dxa"/>
            <w:shd w:val="clear" w:color="auto" w:fill="auto"/>
          </w:tcPr>
          <w:p w14:paraId="40F1CC13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172EB9C4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69944E7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Приморско</w:t>
            </w:r>
          </w:p>
        </w:tc>
        <w:tc>
          <w:tcPr>
            <w:tcW w:w="2583" w:type="dxa"/>
            <w:shd w:val="clear" w:color="auto" w:fill="auto"/>
          </w:tcPr>
          <w:p w14:paraId="70F554AA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Приморско</w:t>
            </w:r>
          </w:p>
        </w:tc>
      </w:tr>
      <w:tr w:rsidR="0083155A" w:rsidRPr="0066567E" w14:paraId="0C64DCCE" w14:textId="77777777" w:rsidTr="003F48C6">
        <w:tc>
          <w:tcPr>
            <w:tcW w:w="1384" w:type="dxa"/>
            <w:shd w:val="clear" w:color="auto" w:fill="auto"/>
          </w:tcPr>
          <w:p w14:paraId="2990DA72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3518FEDD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AF627A6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83" w:type="dxa"/>
            <w:shd w:val="clear" w:color="auto" w:fill="auto"/>
          </w:tcPr>
          <w:p w14:paraId="705BCA18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Курортен комплекс „Международен младежки център – Приморско“</w:t>
            </w:r>
          </w:p>
        </w:tc>
      </w:tr>
      <w:tr w:rsidR="0083155A" w:rsidRPr="0066567E" w14:paraId="4D915878" w14:textId="77777777" w:rsidTr="003F48C6">
        <w:tc>
          <w:tcPr>
            <w:tcW w:w="1384" w:type="dxa"/>
            <w:shd w:val="clear" w:color="auto" w:fill="auto"/>
          </w:tcPr>
          <w:p w14:paraId="14777579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45E263FF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922FA97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Созопол</w:t>
            </w:r>
          </w:p>
        </w:tc>
        <w:tc>
          <w:tcPr>
            <w:tcW w:w="2583" w:type="dxa"/>
            <w:shd w:val="clear" w:color="auto" w:fill="auto"/>
          </w:tcPr>
          <w:p w14:paraId="6DF43B3C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Созопол</w:t>
            </w:r>
          </w:p>
        </w:tc>
      </w:tr>
      <w:tr w:rsidR="0083155A" w:rsidRPr="0066567E" w14:paraId="18371903" w14:textId="77777777" w:rsidTr="003F48C6">
        <w:tc>
          <w:tcPr>
            <w:tcW w:w="1384" w:type="dxa"/>
            <w:shd w:val="clear" w:color="auto" w:fill="auto"/>
          </w:tcPr>
          <w:p w14:paraId="5BFBCE2E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6621ABB3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4C4EEEF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83" w:type="dxa"/>
            <w:shd w:val="clear" w:color="auto" w:fill="auto"/>
          </w:tcPr>
          <w:p w14:paraId="020F18CD" w14:textId="77777777" w:rsidR="0083155A" w:rsidRPr="004C5335" w:rsidRDefault="0083155A" w:rsidP="003F48C6">
            <w:pPr>
              <w:spacing w:after="200" w:line="276" w:lineRule="auto"/>
              <w:rPr>
                <w:rFonts w:eastAsia="Calibri"/>
                <w:highlight w:val="green"/>
                <w:lang w:eastAsia="en-US"/>
              </w:rPr>
            </w:pPr>
            <w:bookmarkStart w:id="0" w:name="_GoBack"/>
            <w:bookmarkEnd w:id="0"/>
            <w:r w:rsidRPr="00283649">
              <w:rPr>
                <w:rFonts w:eastAsia="Calibri"/>
                <w:lang w:eastAsia="en-US"/>
              </w:rPr>
              <w:t>Ваканционно селище „Дюни“</w:t>
            </w:r>
          </w:p>
        </w:tc>
      </w:tr>
      <w:tr w:rsidR="0083155A" w:rsidRPr="0066567E" w14:paraId="132AB6E2" w14:textId="77777777" w:rsidTr="003F48C6">
        <w:tc>
          <w:tcPr>
            <w:tcW w:w="1384" w:type="dxa"/>
            <w:shd w:val="clear" w:color="auto" w:fill="auto"/>
          </w:tcPr>
          <w:p w14:paraId="14C745D6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 xml:space="preserve">3. </w:t>
            </w:r>
          </w:p>
        </w:tc>
        <w:tc>
          <w:tcPr>
            <w:tcW w:w="2410" w:type="dxa"/>
            <w:shd w:val="clear" w:color="auto" w:fill="auto"/>
          </w:tcPr>
          <w:p w14:paraId="3BCEE0A2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 xml:space="preserve">Добрич </w:t>
            </w:r>
          </w:p>
        </w:tc>
        <w:tc>
          <w:tcPr>
            <w:tcW w:w="2835" w:type="dxa"/>
            <w:shd w:val="clear" w:color="auto" w:fill="auto"/>
          </w:tcPr>
          <w:p w14:paraId="0A8C820B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Балчик</w:t>
            </w:r>
          </w:p>
        </w:tc>
        <w:tc>
          <w:tcPr>
            <w:tcW w:w="2583" w:type="dxa"/>
            <w:shd w:val="clear" w:color="auto" w:fill="auto"/>
          </w:tcPr>
          <w:p w14:paraId="4B6595A5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Балчик</w:t>
            </w:r>
          </w:p>
        </w:tc>
      </w:tr>
      <w:tr w:rsidR="0083155A" w:rsidRPr="0066567E" w14:paraId="0BC7838B" w14:textId="77777777" w:rsidTr="003F48C6">
        <w:tc>
          <w:tcPr>
            <w:tcW w:w="1384" w:type="dxa"/>
            <w:shd w:val="clear" w:color="auto" w:fill="auto"/>
          </w:tcPr>
          <w:p w14:paraId="68B6AAB4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42BFBAD8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06FC92F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83" w:type="dxa"/>
            <w:shd w:val="clear" w:color="auto" w:fill="auto"/>
          </w:tcPr>
          <w:p w14:paraId="6B85EC4F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Курортен комплекс „Албена“</w:t>
            </w:r>
          </w:p>
        </w:tc>
      </w:tr>
      <w:tr w:rsidR="0083155A" w:rsidRPr="0066567E" w14:paraId="6A6BDC3D" w14:textId="77777777" w:rsidTr="003F48C6">
        <w:tc>
          <w:tcPr>
            <w:tcW w:w="1384" w:type="dxa"/>
            <w:shd w:val="clear" w:color="auto" w:fill="auto"/>
          </w:tcPr>
          <w:p w14:paraId="000E3441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 xml:space="preserve">4. </w:t>
            </w:r>
          </w:p>
        </w:tc>
        <w:tc>
          <w:tcPr>
            <w:tcW w:w="2410" w:type="dxa"/>
            <w:shd w:val="clear" w:color="auto" w:fill="auto"/>
          </w:tcPr>
          <w:p w14:paraId="3BF76367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Смолян</w:t>
            </w:r>
          </w:p>
        </w:tc>
        <w:tc>
          <w:tcPr>
            <w:tcW w:w="2835" w:type="dxa"/>
            <w:shd w:val="clear" w:color="auto" w:fill="auto"/>
          </w:tcPr>
          <w:p w14:paraId="1CAD2C54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Чепеларе</w:t>
            </w:r>
          </w:p>
        </w:tc>
        <w:tc>
          <w:tcPr>
            <w:tcW w:w="2583" w:type="dxa"/>
            <w:shd w:val="clear" w:color="auto" w:fill="auto"/>
          </w:tcPr>
          <w:p w14:paraId="3A8A65B0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Курортен комплекс „Пампорово“</w:t>
            </w:r>
          </w:p>
        </w:tc>
      </w:tr>
      <w:tr w:rsidR="0083155A" w:rsidRPr="0066567E" w14:paraId="6071BF62" w14:textId="77777777" w:rsidTr="003F48C6">
        <w:tc>
          <w:tcPr>
            <w:tcW w:w="1384" w:type="dxa"/>
            <w:shd w:val="clear" w:color="auto" w:fill="auto"/>
          </w:tcPr>
          <w:p w14:paraId="46ECFF0E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 xml:space="preserve">5. </w:t>
            </w:r>
          </w:p>
        </w:tc>
        <w:tc>
          <w:tcPr>
            <w:tcW w:w="2410" w:type="dxa"/>
            <w:shd w:val="clear" w:color="auto" w:fill="auto"/>
          </w:tcPr>
          <w:p w14:paraId="0D018F56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София-област</w:t>
            </w:r>
          </w:p>
        </w:tc>
        <w:tc>
          <w:tcPr>
            <w:tcW w:w="2835" w:type="dxa"/>
            <w:shd w:val="clear" w:color="auto" w:fill="auto"/>
          </w:tcPr>
          <w:p w14:paraId="0FE48227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Самоков</w:t>
            </w:r>
          </w:p>
        </w:tc>
        <w:tc>
          <w:tcPr>
            <w:tcW w:w="2583" w:type="dxa"/>
            <w:shd w:val="clear" w:color="auto" w:fill="auto"/>
          </w:tcPr>
          <w:p w14:paraId="4C61D694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Самоков</w:t>
            </w:r>
          </w:p>
        </w:tc>
      </w:tr>
      <w:tr w:rsidR="0083155A" w:rsidRPr="0066567E" w14:paraId="65000844" w14:textId="77777777" w:rsidTr="003F48C6">
        <w:tc>
          <w:tcPr>
            <w:tcW w:w="1384" w:type="dxa"/>
            <w:shd w:val="clear" w:color="auto" w:fill="auto"/>
          </w:tcPr>
          <w:p w14:paraId="06C807B8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42DCCDA6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BCA2ECD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83" w:type="dxa"/>
            <w:shd w:val="clear" w:color="auto" w:fill="auto"/>
          </w:tcPr>
          <w:p w14:paraId="06722B9E" w14:textId="77777777" w:rsidR="0083155A" w:rsidRPr="0066567E" w:rsidRDefault="0083155A" w:rsidP="003F48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6567E">
              <w:rPr>
                <w:rFonts w:eastAsia="Calibri"/>
                <w:lang w:eastAsia="en-US"/>
              </w:rPr>
              <w:t>Курортен комплекс „Боровец“</w:t>
            </w:r>
          </w:p>
        </w:tc>
      </w:tr>
    </w:tbl>
    <w:p w14:paraId="4D49F790" w14:textId="77777777" w:rsidR="0083155A" w:rsidRDefault="0083155A" w:rsidP="0083155A">
      <w:pPr>
        <w:spacing w:line="276" w:lineRule="auto"/>
        <w:rPr>
          <w:b/>
          <w:lang w:val="en-US"/>
        </w:rPr>
      </w:pPr>
    </w:p>
    <w:p w14:paraId="29AB2781" w14:textId="77777777" w:rsidR="00CA63F0" w:rsidRDefault="00CA63F0"/>
    <w:sectPr w:rsidR="00CA6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70"/>
    <w:rsid w:val="00283649"/>
    <w:rsid w:val="004C5335"/>
    <w:rsid w:val="0083155A"/>
    <w:rsid w:val="0086376C"/>
    <w:rsid w:val="00964227"/>
    <w:rsid w:val="00CA63F0"/>
    <w:rsid w:val="00CB6C70"/>
    <w:rsid w:val="00EC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439A8"/>
  <w15:docId w15:val="{2B709DE7-3B23-4067-BA45-DFA350D7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C5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3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33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33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33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Svetoslav Tsekov</cp:lastModifiedBy>
  <cp:revision>4</cp:revision>
  <dcterms:created xsi:type="dcterms:W3CDTF">2025-03-25T07:03:00Z</dcterms:created>
  <dcterms:modified xsi:type="dcterms:W3CDTF">2025-04-03T13:35:00Z</dcterms:modified>
</cp:coreProperties>
</file>